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9F7F87" w:rsidRPr="001B48CE" w:rsidTr="00A67EB0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9F7F87" w:rsidRPr="00A67EB0" w:rsidRDefault="009F7F87" w:rsidP="00A04CA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КГАУ СШОР «Морозная»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Богун Виктор Владимирович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Директор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232 926,62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Болоховский Николай Михайлович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Зам. директора по спортивной работе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149 504,93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заместителя</w:t>
            </w:r>
            <w:bookmarkStart w:id="0" w:name="_GoBack"/>
            <w:bookmarkEnd w:id="0"/>
            <w:r w:rsidRPr="00A67EB0">
              <w:rPr>
                <w:sz w:val="28"/>
                <w:szCs w:val="28"/>
              </w:rPr>
              <w:t xml:space="preserve">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A67EB0">
              <w:rPr>
                <w:sz w:val="28"/>
                <w:szCs w:val="28"/>
              </w:rPr>
              <w:t>Долинский</w:t>
            </w:r>
            <w:proofErr w:type="spellEnd"/>
            <w:r w:rsidRPr="00A67EB0">
              <w:rPr>
                <w:sz w:val="28"/>
                <w:szCs w:val="28"/>
              </w:rPr>
              <w:t xml:space="preserve"> Вилен </w:t>
            </w:r>
            <w:proofErr w:type="spellStart"/>
            <w:r w:rsidRPr="00A67EB0">
              <w:rPr>
                <w:sz w:val="28"/>
                <w:szCs w:val="28"/>
              </w:rPr>
              <w:t>Ананьевич</w:t>
            </w:r>
            <w:proofErr w:type="spellEnd"/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Зам. директора по административно хозяйственной работе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148 954,73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Приходько Ольга Геннадьевна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A67EB0">
              <w:rPr>
                <w:sz w:val="28"/>
                <w:szCs w:val="28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Главный бухгалтер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162 580,72</w:t>
            </w:r>
          </w:p>
        </w:tc>
      </w:tr>
    </w:tbl>
    <w:p w:rsidR="00D273F0" w:rsidRDefault="00D273F0"/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87"/>
    <w:rsid w:val="009F7F87"/>
    <w:rsid w:val="00A67EB0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2018-04-27T23:38:00Z</dcterms:created>
  <dcterms:modified xsi:type="dcterms:W3CDTF">2018-04-28T00:01:00Z</dcterms:modified>
</cp:coreProperties>
</file>